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1A" w:rsidRPr="00A84E1A" w:rsidRDefault="00A84E1A" w:rsidP="00A84E1A">
      <w:pPr>
        <w:rPr>
          <w:rFonts w:ascii="Times New Roman" w:hAnsi="Times New Roman" w:cs="Times New Roman"/>
        </w:rPr>
      </w:pPr>
      <w:r w:rsidRPr="00A84E1A">
        <w:rPr>
          <w:rFonts w:ascii="Cambria" w:hAnsi="Cambria" w:cs="Times New Roman"/>
          <w:b/>
          <w:bCs/>
          <w:color w:val="000000"/>
        </w:rPr>
        <w:t>FOR IMMEDIATE RELEASE</w:t>
      </w:r>
    </w:p>
    <w:p w:rsidR="00A84E1A" w:rsidRPr="00A84E1A" w:rsidRDefault="00A84E1A" w:rsidP="00A84E1A">
      <w:pPr>
        <w:rPr>
          <w:rFonts w:ascii="Times New Roman" w:eastAsia="Times New Roman" w:hAnsi="Times New Roman" w:cs="Times New Roman"/>
        </w:rPr>
      </w:pPr>
    </w:p>
    <w:p w:rsidR="00A84E1A" w:rsidRPr="00A84E1A" w:rsidRDefault="00A84E1A" w:rsidP="00A84E1A">
      <w:pPr>
        <w:rPr>
          <w:rFonts w:ascii="Times New Roman" w:hAnsi="Times New Roman" w:cs="Times New Roman"/>
        </w:rPr>
      </w:pPr>
      <w:r w:rsidRPr="00A84E1A">
        <w:rPr>
          <w:rFonts w:ascii="Cambria" w:hAnsi="Cambria" w:cs="Times New Roman"/>
          <w:b/>
          <w:bCs/>
          <w:color w:val="000000"/>
        </w:rPr>
        <w:t>CONTACT:</w:t>
      </w:r>
    </w:p>
    <w:p w:rsidR="00A84E1A" w:rsidRPr="00A84E1A" w:rsidRDefault="00A84E1A" w:rsidP="00A84E1A">
      <w:pPr>
        <w:rPr>
          <w:rFonts w:ascii="Times New Roman" w:hAnsi="Times New Roman" w:cs="Times New Roman"/>
        </w:rPr>
      </w:pPr>
      <w:r w:rsidRPr="00A84E1A">
        <w:rPr>
          <w:rFonts w:ascii="Cambria" w:hAnsi="Cambria" w:cs="Times New Roman"/>
          <w:color w:val="000000"/>
        </w:rPr>
        <w:t>Jennifer Weismann</w:t>
      </w:r>
    </w:p>
    <w:p w:rsidR="00A84E1A" w:rsidRPr="00A84E1A" w:rsidRDefault="00A84E1A" w:rsidP="00A84E1A">
      <w:pPr>
        <w:rPr>
          <w:rFonts w:ascii="Times New Roman" w:hAnsi="Times New Roman" w:cs="Times New Roman"/>
        </w:rPr>
      </w:pPr>
      <w:r w:rsidRPr="00A84E1A">
        <w:rPr>
          <w:rFonts w:ascii="Cambria" w:hAnsi="Cambria" w:cs="Times New Roman"/>
          <w:color w:val="000000"/>
        </w:rPr>
        <w:t>612-716-0556</w:t>
      </w:r>
    </w:p>
    <w:p w:rsidR="00A84E1A" w:rsidRPr="00A84E1A" w:rsidRDefault="00A84E1A" w:rsidP="00A84E1A">
      <w:pPr>
        <w:rPr>
          <w:rFonts w:ascii="Times New Roman" w:hAnsi="Times New Roman" w:cs="Times New Roman"/>
        </w:rPr>
      </w:pPr>
      <w:r w:rsidRPr="00A84E1A">
        <w:rPr>
          <w:rFonts w:ascii="Cambria" w:hAnsi="Cambria" w:cs="Times New Roman"/>
          <w:color w:val="000000"/>
        </w:rPr>
        <w:t>Jennifer@owl-marketing.com</w:t>
      </w:r>
    </w:p>
    <w:p w:rsidR="00A84E1A" w:rsidRPr="00A84E1A" w:rsidRDefault="00A84E1A" w:rsidP="00A84E1A">
      <w:pPr>
        <w:spacing w:after="240"/>
        <w:rPr>
          <w:rFonts w:ascii="Times New Roman" w:eastAsia="Times New Roman" w:hAnsi="Times New Roman" w:cs="Times New Roman"/>
        </w:rPr>
      </w:pPr>
    </w:p>
    <w:p w:rsidR="00A84E1A" w:rsidRPr="00A84E1A" w:rsidRDefault="00A84E1A" w:rsidP="00A84E1A">
      <w:pPr>
        <w:jc w:val="center"/>
        <w:rPr>
          <w:rFonts w:ascii="Times New Roman" w:hAnsi="Times New Roman" w:cs="Times New Roman"/>
        </w:rPr>
      </w:pPr>
      <w:r w:rsidRPr="00A84E1A">
        <w:rPr>
          <w:rFonts w:ascii="Cambria" w:hAnsi="Cambria" w:cs="Times New Roman"/>
          <w:b/>
          <w:bCs/>
          <w:color w:val="000000"/>
        </w:rPr>
        <w:t xml:space="preserve">NORTHERN MINNESOTA GETS A SONG AND STORY-FILLED VISIT </w:t>
      </w:r>
    </w:p>
    <w:p w:rsidR="00A84E1A" w:rsidRPr="00A84E1A" w:rsidRDefault="00A84E1A" w:rsidP="00A84E1A">
      <w:pPr>
        <w:jc w:val="center"/>
        <w:rPr>
          <w:rFonts w:ascii="Times New Roman" w:hAnsi="Times New Roman" w:cs="Times New Roman"/>
        </w:rPr>
      </w:pPr>
      <w:r w:rsidRPr="00A84E1A">
        <w:rPr>
          <w:rFonts w:ascii="Cambria" w:hAnsi="Cambria" w:cs="Times New Roman"/>
          <w:b/>
          <w:bCs/>
          <w:color w:val="000000"/>
        </w:rPr>
        <w:t>FROM MARK TWAIN AND VOCALESSENCE</w:t>
      </w:r>
    </w:p>
    <w:p w:rsidR="005D41BF" w:rsidRDefault="00A84E1A" w:rsidP="00A84E1A">
      <w:pPr>
        <w:jc w:val="center"/>
        <w:rPr>
          <w:rFonts w:ascii="Cambria" w:hAnsi="Cambria" w:cs="Times New Roman"/>
          <w:i/>
          <w:iCs/>
          <w:color w:val="000000"/>
        </w:rPr>
      </w:pPr>
      <w:r w:rsidRPr="00A84E1A">
        <w:rPr>
          <w:rFonts w:ascii="Cambria" w:hAnsi="Cambria" w:cs="Times New Roman"/>
          <w:i/>
          <w:iCs/>
          <w:color w:val="000000"/>
        </w:rPr>
        <w:t xml:space="preserve">Don Shelby reunites with choral ensemble plus fiddler Sara Pajunen for </w:t>
      </w:r>
    </w:p>
    <w:p w:rsidR="00A84E1A" w:rsidRPr="00A84E1A" w:rsidRDefault="00A84E1A" w:rsidP="00A84E1A">
      <w:pPr>
        <w:jc w:val="center"/>
        <w:rPr>
          <w:rFonts w:ascii="Times New Roman" w:hAnsi="Times New Roman" w:cs="Times New Roman"/>
        </w:rPr>
      </w:pPr>
      <w:r w:rsidRPr="00A84E1A">
        <w:rPr>
          <w:rFonts w:ascii="Cambria" w:hAnsi="Cambria" w:cs="Times New Roman"/>
          <w:i/>
          <w:iCs/>
          <w:color w:val="000000"/>
        </w:rPr>
        <w:t xml:space="preserve">“River Songs and Tales with Mark Twain Northern Minnesota Tour” —April 4-8 </w:t>
      </w:r>
    </w:p>
    <w:p w:rsidR="00A84E1A" w:rsidRPr="00A84E1A" w:rsidRDefault="00A84E1A" w:rsidP="00A84E1A">
      <w:pPr>
        <w:jc w:val="center"/>
        <w:rPr>
          <w:rFonts w:ascii="Times New Roman" w:hAnsi="Times New Roman" w:cs="Times New Roman"/>
        </w:rPr>
      </w:pPr>
      <w:r w:rsidRPr="00A84E1A">
        <w:rPr>
          <w:rFonts w:ascii="Cambria" w:hAnsi="Cambria" w:cs="Times New Roman"/>
          <w:i/>
          <w:iCs/>
          <w:color w:val="000000"/>
        </w:rPr>
        <w:t xml:space="preserve"> </w:t>
      </w:r>
    </w:p>
    <w:p w:rsidR="00A84E1A" w:rsidRPr="00A84E1A" w:rsidRDefault="00A84E1A" w:rsidP="00877C1A">
      <w:pPr>
        <w:spacing w:after="120" w:line="360" w:lineRule="auto"/>
        <w:rPr>
          <w:rFonts w:ascii="Times New Roman" w:hAnsi="Times New Roman" w:cs="Times New Roman"/>
        </w:rPr>
      </w:pPr>
      <w:r w:rsidRPr="00A84E1A">
        <w:rPr>
          <w:rFonts w:ascii="Cambria" w:hAnsi="Cambria" w:cs="Times New Roman"/>
          <w:b/>
          <w:bCs/>
          <w:color w:val="000000"/>
        </w:rPr>
        <w:tab/>
        <w:t xml:space="preserve">MINNEAPOLIS — </w:t>
      </w:r>
      <w:r w:rsidR="00CA4CBC">
        <w:rPr>
          <w:rFonts w:ascii="Cambria" w:hAnsi="Cambria" w:cs="Times New Roman"/>
          <w:b/>
          <w:bCs/>
          <w:color w:val="000000"/>
        </w:rPr>
        <w:t>February 1</w:t>
      </w:r>
      <w:r w:rsidRPr="00A84E1A">
        <w:rPr>
          <w:rFonts w:ascii="Cambria" w:hAnsi="Cambria" w:cs="Times New Roman"/>
          <w:b/>
          <w:bCs/>
          <w:color w:val="000000"/>
        </w:rPr>
        <w:t xml:space="preserve">, 2018 — </w:t>
      </w:r>
      <w:r w:rsidRPr="00A84E1A">
        <w:rPr>
          <w:rFonts w:ascii="Cambria" w:hAnsi="Cambria" w:cs="Times New Roman"/>
          <w:color w:val="000000"/>
        </w:rPr>
        <w:t>Even in the l</w:t>
      </w:r>
      <w:bookmarkStart w:id="0" w:name="_GoBack"/>
      <w:bookmarkEnd w:id="0"/>
      <w:r w:rsidRPr="00A84E1A">
        <w:rPr>
          <w:rFonts w:ascii="Cambria" w:hAnsi="Cambria" w:cs="Times New Roman"/>
          <w:color w:val="000000"/>
        </w:rPr>
        <w:t>and of 10,000 lakes, the Mississippi River has a magical pull—it’s a metaphor</w:t>
      </w:r>
      <w:r w:rsidR="00337095">
        <w:rPr>
          <w:rFonts w:ascii="Cambria" w:hAnsi="Cambria" w:cs="Times New Roman"/>
          <w:color w:val="000000"/>
        </w:rPr>
        <w:t xml:space="preserve">, a connector, an escape route </w:t>
      </w:r>
      <w:r w:rsidRPr="00A84E1A">
        <w:rPr>
          <w:rFonts w:ascii="Cambria" w:hAnsi="Cambria" w:cs="Times New Roman"/>
          <w:color w:val="000000"/>
        </w:rPr>
        <w:t xml:space="preserve">and the source of indelibly American songs and stories. This April, </w:t>
      </w:r>
      <w:hyperlink r:id="rId5" w:history="1">
        <w:r w:rsidRPr="00A84E1A">
          <w:rPr>
            <w:rFonts w:ascii="Cambria" w:hAnsi="Cambria" w:cs="Times New Roman"/>
            <w:color w:val="1155CC"/>
            <w:u w:val="single"/>
          </w:rPr>
          <w:t xml:space="preserve">VocalEssence </w:t>
        </w:r>
      </w:hyperlink>
      <w:r w:rsidRPr="00A84E1A">
        <w:rPr>
          <w:rFonts w:ascii="Cambria" w:hAnsi="Cambria" w:cs="Times New Roman"/>
          <w:color w:val="000000"/>
        </w:rPr>
        <w:t xml:space="preserve">brings the flavor and spirit of the Mississippi to life with </w:t>
      </w:r>
      <w:hyperlink r:id="rId6" w:history="1">
        <w:r w:rsidRPr="00A84E1A">
          <w:rPr>
            <w:rFonts w:ascii="Cambria" w:hAnsi="Cambria" w:cs="Times New Roman"/>
            <w:color w:val="1155CC"/>
            <w:u w:val="single"/>
          </w:rPr>
          <w:t>VocalEssence River Songs and Tales with Mark Twain: Northern Minnesota Tour</w:t>
        </w:r>
      </w:hyperlink>
      <w:r w:rsidRPr="00A84E1A">
        <w:rPr>
          <w:rFonts w:ascii="Cambria" w:hAnsi="Cambria" w:cs="Times New Roman"/>
          <w:color w:val="000000"/>
        </w:rPr>
        <w:t>. The five-city journey will deliver a stirring program of music from the VocalEssence Ensemble Singers</w:t>
      </w:r>
      <w:r w:rsidR="00337095">
        <w:rPr>
          <w:rFonts w:ascii="Cambria" w:hAnsi="Cambria" w:cs="Times New Roman"/>
          <w:color w:val="000000"/>
        </w:rPr>
        <w:t>, accompanied by an instrumental bluegrass combo</w:t>
      </w:r>
      <w:r w:rsidRPr="00A84E1A">
        <w:rPr>
          <w:rFonts w:ascii="Cambria" w:hAnsi="Cambria" w:cs="Times New Roman"/>
          <w:color w:val="000000"/>
        </w:rPr>
        <w:t xml:space="preserve"> and folk fiddler Sara Pajunen</w:t>
      </w:r>
      <w:r w:rsidR="00337095">
        <w:rPr>
          <w:rFonts w:ascii="Cambria" w:hAnsi="Cambria" w:cs="Times New Roman"/>
          <w:color w:val="000000"/>
        </w:rPr>
        <w:t>,</w:t>
      </w:r>
      <w:r w:rsidRPr="00A84E1A">
        <w:rPr>
          <w:rFonts w:ascii="Cambria" w:hAnsi="Cambria" w:cs="Times New Roman"/>
          <w:color w:val="000000"/>
        </w:rPr>
        <w:t xml:space="preserve"> plus journalist and actor </w:t>
      </w:r>
      <w:hyperlink r:id="rId7" w:history="1">
        <w:r w:rsidRPr="00A84E1A">
          <w:rPr>
            <w:rFonts w:ascii="Cambria" w:hAnsi="Cambria" w:cs="Times New Roman"/>
            <w:color w:val="0000FF"/>
            <w:u w:val="single"/>
          </w:rPr>
          <w:t>Don Shelby</w:t>
        </w:r>
      </w:hyperlink>
      <w:r w:rsidRPr="00A84E1A">
        <w:rPr>
          <w:rFonts w:ascii="Cambria" w:hAnsi="Cambria" w:cs="Times New Roman"/>
          <w:color w:val="000000"/>
        </w:rPr>
        <w:t xml:space="preserve">’s portrayal of the great American humorist and man of letters. </w:t>
      </w:r>
    </w:p>
    <w:p w:rsidR="00A84E1A" w:rsidRPr="00A84E1A" w:rsidRDefault="00A84E1A" w:rsidP="00877C1A">
      <w:pPr>
        <w:spacing w:after="120" w:line="360" w:lineRule="auto"/>
        <w:rPr>
          <w:rFonts w:ascii="Times New Roman" w:hAnsi="Times New Roman" w:cs="Times New Roman"/>
        </w:rPr>
      </w:pPr>
      <w:r w:rsidRPr="00A84E1A">
        <w:rPr>
          <w:rFonts w:ascii="Cambria" w:hAnsi="Cambria" w:cs="Times New Roman"/>
          <w:color w:val="000000"/>
        </w:rPr>
        <w:tab/>
        <w:t>Supported by grants from</w:t>
      </w:r>
      <w:r w:rsidR="00337095">
        <w:rPr>
          <w:rFonts w:ascii="Cambria" w:hAnsi="Cambria" w:cs="Times New Roman"/>
          <w:color w:val="000000"/>
        </w:rPr>
        <w:t xml:space="preserve"> the Minnesota State Arts Board, Bremer Bank, and </w:t>
      </w:r>
      <w:r w:rsidRPr="00A84E1A">
        <w:rPr>
          <w:rFonts w:ascii="Cambria" w:hAnsi="Cambria" w:cs="Times New Roman"/>
          <w:color w:val="000000"/>
        </w:rPr>
        <w:t xml:space="preserve">the Brainerd Lakes Area Community Foundation, the entertaining and nostalgic program weaves choral masterpieces, folk song favorites, traditional spirituals, and Americana with the words of Mark Twain. The tour kicks off in Grand Rapids with a Wednesday, April 4 show in the </w:t>
      </w:r>
      <w:proofErr w:type="spellStart"/>
      <w:r w:rsidRPr="00A84E1A">
        <w:rPr>
          <w:rFonts w:ascii="Cambria" w:hAnsi="Cambria" w:cs="Times New Roman"/>
          <w:color w:val="000000"/>
        </w:rPr>
        <w:t>Reif</w:t>
      </w:r>
      <w:proofErr w:type="spellEnd"/>
      <w:r w:rsidRPr="00A84E1A">
        <w:rPr>
          <w:rFonts w:ascii="Cambria" w:hAnsi="Cambria" w:cs="Times New Roman"/>
          <w:color w:val="000000"/>
        </w:rPr>
        <w:t xml:space="preserve"> Performing Arts Center’s Wilcox Theatre.  </w:t>
      </w:r>
      <w:r w:rsidR="00337095">
        <w:rPr>
          <w:rFonts w:ascii="Cambria" w:hAnsi="Cambria" w:cs="Times New Roman"/>
          <w:color w:val="000000"/>
        </w:rPr>
        <w:t xml:space="preserve">In each city, a local high school or community choir will be featured in a prelude concert. </w:t>
      </w:r>
    </w:p>
    <w:p w:rsidR="00A84E1A" w:rsidRPr="00A84E1A" w:rsidRDefault="00A84E1A" w:rsidP="00877C1A">
      <w:pPr>
        <w:spacing w:after="120" w:line="360" w:lineRule="auto"/>
        <w:rPr>
          <w:rFonts w:ascii="Times New Roman" w:hAnsi="Times New Roman" w:cs="Times New Roman"/>
        </w:rPr>
      </w:pPr>
      <w:r w:rsidRPr="00A84E1A">
        <w:rPr>
          <w:rFonts w:ascii="Cambria" w:hAnsi="Cambria" w:cs="Times New Roman"/>
          <w:color w:val="000000"/>
        </w:rPr>
        <w:tab/>
        <w:t xml:space="preserve">“It’s always an adventure when VocalEssence and Don Shelby hit the road, and past audiences have told us they love the energy of this collaboration,” said G. Phillip Shoultz, </w:t>
      </w:r>
      <w:r w:rsidR="00337095">
        <w:rPr>
          <w:rFonts w:ascii="Cambria" w:hAnsi="Cambria" w:cs="Times New Roman"/>
          <w:color w:val="000000"/>
        </w:rPr>
        <w:t>III, VocalEssence Associate C</w:t>
      </w:r>
      <w:r w:rsidRPr="00A84E1A">
        <w:rPr>
          <w:rFonts w:ascii="Cambria" w:hAnsi="Cambria" w:cs="Times New Roman"/>
          <w:color w:val="000000"/>
        </w:rPr>
        <w:t>onductor</w:t>
      </w:r>
      <w:r w:rsidR="00337095">
        <w:rPr>
          <w:rFonts w:ascii="Cambria" w:hAnsi="Cambria" w:cs="Times New Roman"/>
          <w:color w:val="000000"/>
        </w:rPr>
        <w:t xml:space="preserve"> who serves as Music Director for the production</w:t>
      </w:r>
      <w:r w:rsidRPr="00A84E1A">
        <w:rPr>
          <w:rFonts w:ascii="Cambria" w:hAnsi="Cambria" w:cs="Times New Roman"/>
          <w:color w:val="000000"/>
        </w:rPr>
        <w:t xml:space="preserve">. “Combine tall tales from Mark Twain with the highly spirited vocal performances from our singers, and you get a formula for a truly fun program, with something for everyone. Best of all, we get to reach an appreciative audience that might not be able to catch a VocalEssence </w:t>
      </w:r>
      <w:r w:rsidRPr="00A84E1A">
        <w:rPr>
          <w:rFonts w:ascii="Cambria" w:hAnsi="Cambria" w:cs="Times New Roman"/>
          <w:color w:val="000000"/>
        </w:rPr>
        <w:lastRenderedPageBreak/>
        <w:t>performance in the cities. We’ve been building community through the choral arts for 49 years, and tours like this are an important way of expanding that community.”</w:t>
      </w:r>
    </w:p>
    <w:p w:rsidR="00A84E1A" w:rsidRPr="00A84E1A" w:rsidRDefault="00A84E1A" w:rsidP="00877C1A">
      <w:pPr>
        <w:spacing w:after="120" w:line="360" w:lineRule="auto"/>
        <w:rPr>
          <w:rFonts w:ascii="Times New Roman" w:hAnsi="Times New Roman" w:cs="Times New Roman"/>
        </w:rPr>
      </w:pPr>
      <w:r w:rsidRPr="00A84E1A">
        <w:rPr>
          <w:rFonts w:ascii="Cambria" w:hAnsi="Cambria" w:cs="Times New Roman"/>
          <w:color w:val="000000"/>
        </w:rPr>
        <w:tab/>
        <w:t xml:space="preserve">The April </w:t>
      </w:r>
      <w:r w:rsidR="00337095">
        <w:rPr>
          <w:rFonts w:ascii="Cambria" w:hAnsi="Cambria" w:cs="Times New Roman"/>
          <w:color w:val="000000"/>
        </w:rPr>
        <w:t xml:space="preserve">tour </w:t>
      </w:r>
      <w:r w:rsidRPr="00A84E1A">
        <w:rPr>
          <w:rFonts w:ascii="Cambria" w:hAnsi="Cambria" w:cs="Times New Roman"/>
          <w:color w:val="000000"/>
        </w:rPr>
        <w:t xml:space="preserve">reaches </w:t>
      </w:r>
      <w:r w:rsidR="00337095">
        <w:rPr>
          <w:rFonts w:ascii="Cambria" w:hAnsi="Cambria" w:cs="Times New Roman"/>
          <w:color w:val="000000"/>
        </w:rPr>
        <w:t xml:space="preserve">a </w:t>
      </w:r>
      <w:r w:rsidRPr="00A84E1A">
        <w:rPr>
          <w:rFonts w:ascii="Cambria" w:hAnsi="Cambria" w:cs="Times New Roman"/>
          <w:color w:val="000000"/>
        </w:rPr>
        <w:t xml:space="preserve">total </w:t>
      </w:r>
      <w:r w:rsidR="00337095">
        <w:rPr>
          <w:rFonts w:ascii="Cambria" w:hAnsi="Cambria" w:cs="Times New Roman"/>
          <w:color w:val="000000"/>
        </w:rPr>
        <w:t xml:space="preserve">of five </w:t>
      </w:r>
      <w:r w:rsidRPr="00A84E1A">
        <w:rPr>
          <w:rFonts w:ascii="Cambria" w:hAnsi="Cambria" w:cs="Times New Roman"/>
          <w:color w:val="000000"/>
        </w:rPr>
        <w:t>cities, beginning with Grand Rapids and moving on to Hibbing, Detroit Lakes, Brainerd, and Alexandria. The schedule is:</w:t>
      </w:r>
    </w:p>
    <w:p w:rsidR="0086136E" w:rsidRPr="005D41BF" w:rsidRDefault="00A84E1A" w:rsidP="00877C1A">
      <w:pPr>
        <w:numPr>
          <w:ilvl w:val="0"/>
          <w:numId w:val="1"/>
        </w:numPr>
        <w:spacing w:line="360" w:lineRule="auto"/>
        <w:textAlignment w:val="baseline"/>
        <w:rPr>
          <w:rFonts w:ascii="Cambria" w:hAnsi="Cambria" w:cs="Times New Roman"/>
          <w:color w:val="000000"/>
        </w:rPr>
      </w:pPr>
      <w:r w:rsidRPr="00A84E1A">
        <w:rPr>
          <w:rFonts w:ascii="Cambria" w:hAnsi="Cambria" w:cs="Times New Roman"/>
          <w:color w:val="000000"/>
        </w:rPr>
        <w:t xml:space="preserve">Wednesday, April 4, 7:30 p.m. at the </w:t>
      </w:r>
      <w:proofErr w:type="spellStart"/>
      <w:r w:rsidRPr="00A84E1A">
        <w:rPr>
          <w:rFonts w:ascii="Cambria" w:hAnsi="Cambria" w:cs="Times New Roman"/>
          <w:color w:val="000000"/>
        </w:rPr>
        <w:t>Reif</w:t>
      </w:r>
      <w:proofErr w:type="spellEnd"/>
      <w:r w:rsidRPr="00A84E1A">
        <w:rPr>
          <w:rFonts w:ascii="Cambria" w:hAnsi="Cambria" w:cs="Times New Roman"/>
          <w:color w:val="000000"/>
        </w:rPr>
        <w:t xml:space="preserve"> Performing Arts Center’s Wilcox Theatre in Grand Rapids. $25 tickets are available through the </w:t>
      </w:r>
      <w:hyperlink r:id="rId8" w:anchor="sections_a0F3600000B2K9DEAV" w:history="1">
        <w:proofErr w:type="spellStart"/>
        <w:r w:rsidRPr="00A84E1A">
          <w:rPr>
            <w:rFonts w:ascii="Cambria" w:hAnsi="Cambria" w:cs="Times New Roman"/>
            <w:color w:val="1155CC"/>
            <w:u w:val="single"/>
          </w:rPr>
          <w:t>Reif</w:t>
        </w:r>
        <w:proofErr w:type="spellEnd"/>
        <w:r w:rsidRPr="00A84E1A">
          <w:rPr>
            <w:rFonts w:ascii="Cambria" w:hAnsi="Cambria" w:cs="Times New Roman"/>
            <w:color w:val="1155CC"/>
            <w:u w:val="single"/>
          </w:rPr>
          <w:t xml:space="preserve"> Center’s website</w:t>
        </w:r>
      </w:hyperlink>
      <w:r w:rsidRPr="00A84E1A">
        <w:rPr>
          <w:rFonts w:ascii="Cambria" w:hAnsi="Cambria" w:cs="Times New Roman"/>
          <w:color w:val="000000"/>
        </w:rPr>
        <w:t>, with discounts for seniors, students, and MPR members.</w:t>
      </w:r>
    </w:p>
    <w:p w:rsidR="00877C1A" w:rsidRPr="005D41BF" w:rsidRDefault="00A84E1A" w:rsidP="00877C1A">
      <w:pPr>
        <w:numPr>
          <w:ilvl w:val="0"/>
          <w:numId w:val="1"/>
        </w:numPr>
        <w:spacing w:line="360" w:lineRule="auto"/>
        <w:textAlignment w:val="baseline"/>
        <w:rPr>
          <w:rFonts w:ascii="Cambria" w:hAnsi="Cambria" w:cs="Times New Roman"/>
          <w:color w:val="000000"/>
        </w:rPr>
      </w:pPr>
      <w:r w:rsidRPr="00A84E1A">
        <w:rPr>
          <w:rFonts w:ascii="Cambria" w:hAnsi="Cambria" w:cs="Times New Roman"/>
          <w:color w:val="000000"/>
        </w:rPr>
        <w:t>Thursday, April 5, at 7 p.m. at Hibbing High School in Hibbing. This event is free and open to the public. Call Hibbing Community Education at 218-208-0852 for more information.</w:t>
      </w:r>
    </w:p>
    <w:p w:rsidR="0086136E" w:rsidRPr="005D41BF" w:rsidRDefault="00A84E1A" w:rsidP="00877C1A">
      <w:pPr>
        <w:numPr>
          <w:ilvl w:val="0"/>
          <w:numId w:val="1"/>
        </w:numPr>
        <w:spacing w:line="360" w:lineRule="auto"/>
        <w:textAlignment w:val="baseline"/>
        <w:rPr>
          <w:rFonts w:ascii="Cambria" w:hAnsi="Cambria" w:cs="Times New Roman"/>
          <w:color w:val="000000"/>
        </w:rPr>
      </w:pPr>
      <w:r w:rsidRPr="00A84E1A">
        <w:rPr>
          <w:rFonts w:ascii="Cambria" w:hAnsi="Cambria" w:cs="Times New Roman"/>
          <w:color w:val="000000"/>
        </w:rPr>
        <w:t xml:space="preserve">Friday, April 6 at 7:30 p.m. at the Historic Holmes Theatre in Detroit Lakes. Tickets are available for $22, with discounts for students, through the </w:t>
      </w:r>
      <w:hyperlink r:id="rId9" w:history="1">
        <w:r w:rsidRPr="00A84E1A">
          <w:rPr>
            <w:rFonts w:ascii="Cambria" w:hAnsi="Cambria" w:cs="Times New Roman"/>
            <w:color w:val="1155CC"/>
            <w:u w:val="single"/>
          </w:rPr>
          <w:t>Holmes Theater box office</w:t>
        </w:r>
      </w:hyperlink>
      <w:r w:rsidRPr="00A84E1A">
        <w:rPr>
          <w:rFonts w:ascii="Cambria" w:hAnsi="Cambria" w:cs="Times New Roman"/>
          <w:color w:val="000000"/>
        </w:rPr>
        <w:t>.</w:t>
      </w:r>
    </w:p>
    <w:p w:rsidR="0086136E" w:rsidRPr="005D41BF" w:rsidRDefault="00A84E1A" w:rsidP="00877C1A">
      <w:pPr>
        <w:numPr>
          <w:ilvl w:val="0"/>
          <w:numId w:val="1"/>
        </w:numPr>
        <w:spacing w:line="360" w:lineRule="auto"/>
        <w:textAlignment w:val="baseline"/>
        <w:rPr>
          <w:rFonts w:ascii="Cambria" w:hAnsi="Cambria" w:cs="Times New Roman"/>
          <w:color w:val="000000"/>
        </w:rPr>
      </w:pPr>
      <w:r w:rsidRPr="00A84E1A">
        <w:rPr>
          <w:rFonts w:ascii="Cambria" w:hAnsi="Cambria" w:cs="Times New Roman"/>
          <w:color w:val="000000"/>
        </w:rPr>
        <w:t xml:space="preserve">Saturday, April 7, at 7:30 p.m. at the Central Lakes Community Performing Arts Center in Brainerd. Tickets are available for $22, with discounts for students and MPR members, through the </w:t>
      </w:r>
      <w:hyperlink r:id="rId10" w:history="1">
        <w:r w:rsidRPr="00A84E1A">
          <w:rPr>
            <w:rFonts w:ascii="Cambria" w:hAnsi="Cambria" w:cs="Times New Roman"/>
            <w:color w:val="1155CC"/>
            <w:u w:val="single"/>
          </w:rPr>
          <w:t>CLCPAC box office</w:t>
        </w:r>
      </w:hyperlink>
      <w:r w:rsidRPr="00A84E1A">
        <w:rPr>
          <w:rFonts w:ascii="Cambria" w:hAnsi="Cambria" w:cs="Times New Roman"/>
          <w:color w:val="000000"/>
        </w:rPr>
        <w:t>.</w:t>
      </w:r>
    </w:p>
    <w:p w:rsidR="00A84E1A" w:rsidRPr="00A84E1A" w:rsidRDefault="00A84E1A" w:rsidP="00877C1A">
      <w:pPr>
        <w:numPr>
          <w:ilvl w:val="0"/>
          <w:numId w:val="1"/>
        </w:numPr>
        <w:spacing w:after="120" w:line="360" w:lineRule="auto"/>
        <w:textAlignment w:val="baseline"/>
        <w:rPr>
          <w:rFonts w:ascii="Cambria" w:hAnsi="Cambria" w:cs="Times New Roman"/>
          <w:color w:val="000000"/>
        </w:rPr>
      </w:pPr>
      <w:r w:rsidRPr="00A84E1A">
        <w:rPr>
          <w:rFonts w:ascii="Cambria" w:hAnsi="Cambria" w:cs="Times New Roman"/>
          <w:color w:val="000000"/>
        </w:rPr>
        <w:t xml:space="preserve">Sunday, April 8, at 4 p.m. at the Alexandria High School Performing Arts Center in Alexandria. Tickets are available for $16, with discounts for students, through the </w:t>
      </w:r>
      <w:hyperlink r:id="rId11" w:history="1">
        <w:r w:rsidRPr="00A84E1A">
          <w:rPr>
            <w:rFonts w:ascii="Cambria" w:hAnsi="Cambria" w:cs="Times New Roman"/>
            <w:color w:val="1155CC"/>
            <w:u w:val="single"/>
          </w:rPr>
          <w:t>school’s box office</w:t>
        </w:r>
      </w:hyperlink>
      <w:r w:rsidRPr="00A84E1A">
        <w:rPr>
          <w:rFonts w:ascii="Cambria" w:hAnsi="Cambria" w:cs="Times New Roman"/>
          <w:color w:val="000000"/>
        </w:rPr>
        <w:t>.</w:t>
      </w:r>
    </w:p>
    <w:p w:rsidR="00A84E1A" w:rsidRPr="00A84E1A" w:rsidRDefault="00A84E1A" w:rsidP="00877C1A">
      <w:pPr>
        <w:spacing w:after="120" w:line="360" w:lineRule="auto"/>
        <w:rPr>
          <w:rFonts w:ascii="Times New Roman" w:hAnsi="Times New Roman" w:cs="Times New Roman"/>
        </w:rPr>
      </w:pPr>
      <w:r w:rsidRPr="00A84E1A">
        <w:rPr>
          <w:rFonts w:ascii="Cambria" w:hAnsi="Cambria" w:cs="Times New Roman"/>
          <w:color w:val="000000"/>
        </w:rPr>
        <w:t xml:space="preserve">       VocalEssence, called “one of the irreplaceable music ensembles of our time” by Dana </w:t>
      </w:r>
      <w:proofErr w:type="spellStart"/>
      <w:r w:rsidRPr="00A84E1A">
        <w:rPr>
          <w:rFonts w:ascii="Cambria" w:hAnsi="Cambria" w:cs="Times New Roman"/>
          <w:color w:val="000000"/>
        </w:rPr>
        <w:t>Gioia</w:t>
      </w:r>
      <w:proofErr w:type="spellEnd"/>
      <w:r w:rsidRPr="00A84E1A">
        <w:rPr>
          <w:rFonts w:ascii="Cambria" w:hAnsi="Cambria" w:cs="Times New Roman"/>
          <w:color w:val="000000"/>
        </w:rPr>
        <w:t xml:space="preserve">, past chairman of the National Endowment for the Arts—and the choral ensemble that Mick Jagger of the Rolling Stones says “sings magnificently”—impacts thousands of students, singers, and composers each year through its initiative programs, contests, and support for innovative art. VocalEssence was founded in 1969 and has debuted more than 250 commissions and world premieres. For more information, visit </w:t>
      </w:r>
      <w:hyperlink r:id="rId12" w:history="1">
        <w:r w:rsidRPr="00A84E1A">
          <w:rPr>
            <w:rFonts w:ascii="Cambria" w:hAnsi="Cambria" w:cs="Times New Roman"/>
            <w:color w:val="1155CC"/>
            <w:u w:val="single"/>
          </w:rPr>
          <w:t>vocalessence.org</w:t>
        </w:r>
      </w:hyperlink>
      <w:r w:rsidRPr="00A84E1A">
        <w:rPr>
          <w:rFonts w:ascii="Cambria" w:hAnsi="Cambria" w:cs="Times New Roman"/>
          <w:color w:val="000000"/>
        </w:rPr>
        <w:t xml:space="preserve">. </w:t>
      </w:r>
      <w:r w:rsidRPr="00A84E1A">
        <w:rPr>
          <w:rFonts w:ascii="Cambria" w:hAnsi="Cambria" w:cs="Times New Roman"/>
          <w:color w:val="000000"/>
        </w:rPr>
        <w:br/>
      </w:r>
      <w:r w:rsidRPr="00A84E1A">
        <w:rPr>
          <w:rFonts w:ascii="Cambria" w:hAnsi="Cambria" w:cs="Times New Roman"/>
          <w:color w:val="000000"/>
        </w:rPr>
        <w:br/>
      </w:r>
    </w:p>
    <w:p w:rsidR="009C1D3D" w:rsidRPr="005D41BF" w:rsidRDefault="00A84E1A" w:rsidP="005D41BF">
      <w:pPr>
        <w:spacing w:after="120"/>
        <w:jc w:val="center"/>
        <w:rPr>
          <w:rFonts w:ascii="Times New Roman" w:hAnsi="Times New Roman" w:cs="Times New Roman"/>
        </w:rPr>
      </w:pPr>
      <w:r w:rsidRPr="00A84E1A">
        <w:rPr>
          <w:rFonts w:ascii="Cambria" w:hAnsi="Cambria" w:cs="Times New Roman"/>
          <w:color w:val="000000"/>
        </w:rPr>
        <w:t>###</w:t>
      </w:r>
    </w:p>
    <w:sectPr w:rsidR="009C1D3D" w:rsidRPr="005D41BF" w:rsidSect="008F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C3D05"/>
    <w:multiLevelType w:val="multilevel"/>
    <w:tmpl w:val="6D0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A"/>
    <w:rsid w:val="00337095"/>
    <w:rsid w:val="00A84E1A"/>
    <w:rsid w:val="00CA4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A0DF"/>
  <w15:docId w15:val="{4D5038F9-8A5A-496A-916F-DDE403FD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E1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84E1A"/>
  </w:style>
  <w:style w:type="character" w:styleId="Hyperlink">
    <w:name w:val="Hyperlink"/>
    <w:basedOn w:val="DefaultParagraphFont"/>
    <w:uiPriority w:val="99"/>
    <w:semiHidden/>
    <w:unhideWhenUsed/>
    <w:rsid w:val="00A84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64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fcenter.secure.force.com/tick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nesota.cbslocal.com/2015/02/12/don-shelby-as-mark-twain/" TargetMode="External"/><Relationship Id="rId12" Type="http://schemas.openxmlformats.org/officeDocument/2006/relationships/hyperlink" Target="https://www.vocaless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calessence.org/what-we-do/49th-season-concerts-events/river-songs-tales-mark-twain-northern-minnesota-tour/" TargetMode="External"/><Relationship Id="rId11" Type="http://schemas.openxmlformats.org/officeDocument/2006/relationships/hyperlink" Target="https://www.alexandria.k12.mn.us/Page/4887" TargetMode="External"/><Relationship Id="rId5" Type="http://schemas.openxmlformats.org/officeDocument/2006/relationships/hyperlink" Target="https://www.vocalessence.org/" TargetMode="External"/><Relationship Id="rId10" Type="http://schemas.openxmlformats.org/officeDocument/2006/relationships/hyperlink" Target="http://www.clcperformingarts.com/event/73589577dd0bff74cbda1aba6c4a1852" TargetMode="External"/><Relationship Id="rId4" Type="http://schemas.openxmlformats.org/officeDocument/2006/relationships/webSettings" Target="webSettings.xml"/><Relationship Id="rId9" Type="http://schemas.openxmlformats.org/officeDocument/2006/relationships/hyperlink" Target="http://www.dlccc.org/holm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sarah.askari@gmail.com</dc:creator>
  <cp:keywords/>
  <dc:description/>
  <cp:lastModifiedBy>Katrina Wallmeyer</cp:lastModifiedBy>
  <cp:revision>3</cp:revision>
  <cp:lastPrinted>2018-01-18T08:13:00Z</cp:lastPrinted>
  <dcterms:created xsi:type="dcterms:W3CDTF">2018-02-01T15:15:00Z</dcterms:created>
  <dcterms:modified xsi:type="dcterms:W3CDTF">2018-02-05T19:32:00Z</dcterms:modified>
</cp:coreProperties>
</file>